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457A3E" w:rsidRDefault="00274A9F" w:rsidP="00457A3E">
      <w:pPr>
        <w:jc w:val="center"/>
        <w:rPr>
          <w:rFonts w:ascii="华文中宋" w:eastAsia="华文中宋" w:hAnsi="华文中宋" w:cs="宋体"/>
          <w:b/>
          <w:bCs/>
          <w:color w:val="333333"/>
          <w:kern w:val="36"/>
          <w:sz w:val="36"/>
          <w:szCs w:val="36"/>
        </w:rPr>
      </w:pPr>
      <w:r w:rsidRPr="00274A9F">
        <w:rPr>
          <w:rFonts w:ascii="华文中宋" w:eastAsia="华文中宋" w:hAnsi="华文中宋" w:cs="宋体" w:hint="eastAsia"/>
          <w:b/>
          <w:bCs/>
          <w:color w:val="333333"/>
          <w:kern w:val="36"/>
          <w:sz w:val="36"/>
          <w:szCs w:val="36"/>
        </w:rPr>
        <w:t>2018年6月梅州市梅江区公开招聘教师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457A3E" w:rsidRDefault="00457A3E" w:rsidP="00457A3E">
      <w:pPr>
        <w:jc w:val="center"/>
        <w:rPr>
          <w:rFonts w:ascii="华文中宋" w:eastAsia="华文中宋" w:hAnsi="华文中宋" w:cs="宋体"/>
          <w:b/>
          <w:bCs/>
          <w:color w:val="333333"/>
          <w:kern w:val="36"/>
          <w:sz w:val="36"/>
          <w:szCs w:val="36"/>
        </w:rPr>
      </w:pPr>
    </w:p>
    <w:p w:rsidR="00FD2724" w:rsidRPr="0078609F" w:rsidRDefault="00FD2724" w:rsidP="007912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全日制学校毕业生在校期间的社会实践经历及参加相关工作的，即使与单位签订劳动合同并缴纳社会保险，也不视为工作经历。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报考人员应按专业目录中的名称和代码选择相对应的岗位报考。报考人员所学专业按所获毕业证书上的专业为准。</w:t>
      </w:r>
    </w:p>
    <w:p w:rsidR="006A63AD"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sidR="00C73EBD">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00960786">
        <w:rPr>
          <w:rFonts w:ascii="华文仿宋" w:eastAsia="华文仿宋" w:hAnsi="华文仿宋" w:hint="eastAsia"/>
          <w:sz w:val="32"/>
          <w:szCs w:val="32"/>
        </w:rPr>
        <w:t>教育硕士</w:t>
      </w:r>
      <w:r w:rsidR="00D22DC8" w:rsidRPr="0078609F">
        <w:rPr>
          <w:rFonts w:ascii="华文仿宋" w:eastAsia="华文仿宋" w:hAnsi="华文仿宋" w:hint="eastAsia"/>
          <w:sz w:val="32"/>
          <w:szCs w:val="32"/>
        </w:rPr>
        <w:t>(</w:t>
      </w:r>
      <w:r w:rsidR="00D22DC8" w:rsidRPr="0081535C">
        <w:rPr>
          <w:rFonts w:ascii="华文仿宋" w:eastAsia="华文仿宋" w:hAnsi="华文仿宋"/>
          <w:sz w:val="32"/>
          <w:szCs w:val="32"/>
        </w:rPr>
        <w:t>A040401</w:t>
      </w:r>
      <w:r w:rsidR="00D22DC8" w:rsidRPr="0078609F">
        <w:rPr>
          <w:rFonts w:ascii="华文仿宋" w:eastAsia="华文仿宋" w:hAnsi="华文仿宋" w:hint="eastAsia"/>
          <w:sz w:val="32"/>
          <w:szCs w:val="32"/>
        </w:rPr>
        <w:t>)</w:t>
      </w:r>
      <w:r w:rsidR="00D22DC8">
        <w:rPr>
          <w:rFonts w:ascii="华文仿宋" w:eastAsia="华文仿宋" w:hAnsi="华文仿宋"/>
          <w:sz w:val="32"/>
          <w:szCs w:val="32"/>
        </w:rPr>
        <w:t>”</w:t>
      </w:r>
      <w:r w:rsidR="000278A4">
        <w:rPr>
          <w:rFonts w:ascii="华文仿宋" w:eastAsia="华文仿宋" w:hAnsi="华文仿宋" w:hint="eastAsia"/>
          <w:sz w:val="32"/>
          <w:szCs w:val="32"/>
        </w:rPr>
        <w:t>其</w:t>
      </w:r>
      <w:r w:rsidR="00C73EBD">
        <w:rPr>
          <w:rFonts w:ascii="华文仿宋" w:eastAsia="华文仿宋" w:hAnsi="华文仿宋" w:hint="eastAsia"/>
          <w:sz w:val="32"/>
          <w:szCs w:val="32"/>
        </w:rPr>
        <w:t>培养的专业有学科教学（语文）、学科教学（数学）、学科教学（英语）……</w:t>
      </w:r>
      <w:r w:rsidRPr="0078609F">
        <w:rPr>
          <w:rFonts w:ascii="华文仿宋" w:eastAsia="华文仿宋" w:hAnsi="华文仿宋" w:hint="eastAsia"/>
          <w:sz w:val="32"/>
          <w:szCs w:val="32"/>
        </w:rPr>
        <w:t>，某岗位设置为“</w:t>
      </w:r>
      <w:r w:rsidR="0081535C" w:rsidRPr="0081535C">
        <w:rPr>
          <w:rFonts w:ascii="华文仿宋" w:eastAsia="华文仿宋" w:hAnsi="华文仿宋" w:hint="eastAsia"/>
          <w:sz w:val="32"/>
          <w:szCs w:val="32"/>
        </w:rPr>
        <w:t>教育硕士（A040401，语文）</w:t>
      </w:r>
      <w:r w:rsidRPr="0078609F">
        <w:rPr>
          <w:rFonts w:ascii="华文仿宋" w:eastAsia="华文仿宋" w:hAnsi="华文仿宋" w:hint="eastAsia"/>
          <w:sz w:val="32"/>
          <w:szCs w:val="32"/>
        </w:rPr>
        <w:t>”，则此专业中</w:t>
      </w:r>
      <w:r w:rsidR="0081535C">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sidR="0081535C">
        <w:rPr>
          <w:rFonts w:ascii="华文仿宋" w:eastAsia="华文仿宋" w:hAnsi="华文仿宋" w:hint="eastAsia"/>
          <w:sz w:val="32"/>
          <w:szCs w:val="32"/>
        </w:rPr>
        <w:t>数学、英语……</w:t>
      </w:r>
      <w:r w:rsidR="00365634">
        <w:rPr>
          <w:rFonts w:ascii="华文仿宋" w:eastAsia="华文仿宋" w:hAnsi="华文仿宋" w:hint="eastAsia"/>
          <w:sz w:val="32"/>
          <w:szCs w:val="32"/>
        </w:rPr>
        <w:t>方向的</w:t>
      </w:r>
      <w:r w:rsidRPr="0078609F">
        <w:rPr>
          <w:rFonts w:ascii="华文仿宋" w:eastAsia="华文仿宋" w:hAnsi="华文仿宋" w:hint="eastAsia"/>
          <w:sz w:val="32"/>
          <w:szCs w:val="32"/>
        </w:rPr>
        <w:t>人员不可报考</w:t>
      </w:r>
      <w:r w:rsidR="00F04382">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lastRenderedPageBreak/>
        <w:t>5.报考人员最高学历专业与招聘岗位要求的学历专业不同，可否用非最高学历专业报考?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2018年国内普通高等院校应届毕业生也可用非最高学历专业报考，在报名时提供有效的应届毕业生材料，但2018年</w:t>
      </w:r>
      <w:r w:rsidR="00FE5A7F">
        <w:rPr>
          <w:rFonts w:ascii="华文仿宋" w:eastAsia="华文仿宋" w:hAnsi="华文仿宋" w:hint="eastAsia"/>
          <w:sz w:val="32"/>
          <w:szCs w:val="32"/>
        </w:rPr>
        <w:t>8</w:t>
      </w:r>
      <w:r w:rsidRPr="0078609F">
        <w:rPr>
          <w:rFonts w:ascii="华文仿宋" w:eastAsia="华文仿宋" w:hAnsi="华文仿宋" w:hint="eastAsia"/>
          <w:sz w:val="32"/>
          <w:szCs w:val="32"/>
        </w:rPr>
        <w:t>月</w:t>
      </w:r>
      <w:r w:rsidR="00FE5A7F">
        <w:rPr>
          <w:rFonts w:ascii="华文仿宋" w:eastAsia="华文仿宋" w:hAnsi="华文仿宋" w:hint="eastAsia"/>
          <w:sz w:val="32"/>
          <w:szCs w:val="32"/>
        </w:rPr>
        <w:t>1</w:t>
      </w:r>
      <w:r w:rsidRPr="0078609F">
        <w:rPr>
          <w:rFonts w:ascii="华文仿宋" w:eastAsia="华文仿宋" w:hAnsi="华文仿宋" w:hint="eastAsia"/>
          <w:sz w:val="32"/>
          <w:szCs w:val="32"/>
        </w:rPr>
        <w:t>日前未取得最高学历的毕业证书和学位证书的不予聘用。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根据《关于引导和鼓励高校毕业生到农村基层从事支教、支农、支医和扶贫工作的实施意见》(粤人社发[2007]141号)、</w:t>
      </w:r>
      <w:r w:rsidRPr="0078609F">
        <w:rPr>
          <w:rFonts w:ascii="华文仿宋" w:eastAsia="华文仿宋" w:hAnsi="华文仿宋" w:hint="eastAsia"/>
          <w:sz w:val="32"/>
          <w:szCs w:val="32"/>
        </w:rPr>
        <w:lastRenderedPageBreak/>
        <w:t>《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28131B"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符合加分条件的考生，应在报名时提供相应证书原件及复印件交招聘单位审核，未提供相应材料的，不享受加分政策。</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9B094F" w:rsidRPr="00BE4A25" w:rsidRDefault="009B094F" w:rsidP="00BE4A25">
      <w:pPr>
        <w:ind w:firstLineChars="200" w:firstLine="641"/>
        <w:rPr>
          <w:rFonts w:ascii="华文仿宋" w:eastAsia="华文仿宋" w:hAnsi="华文仿宋"/>
          <w:b/>
          <w:sz w:val="32"/>
          <w:szCs w:val="32"/>
        </w:rPr>
      </w:pPr>
      <w:r w:rsidRPr="00BE4A25">
        <w:rPr>
          <w:rFonts w:ascii="华文仿宋" w:eastAsia="华文仿宋" w:hAnsi="华文仿宋" w:hint="eastAsia"/>
          <w:b/>
          <w:sz w:val="32"/>
          <w:szCs w:val="32"/>
        </w:rPr>
        <w:t>11.</w:t>
      </w:r>
      <w:r w:rsidR="0022708A" w:rsidRPr="00BE4A25">
        <w:rPr>
          <w:rFonts w:ascii="华文仿宋" w:eastAsia="华文仿宋" w:hAnsi="华文仿宋" w:hint="eastAsia"/>
          <w:b/>
          <w:sz w:val="32"/>
          <w:szCs w:val="32"/>
        </w:rPr>
        <w:t xml:space="preserve"> 全国普通高等学校毕业生</w:t>
      </w:r>
      <w:r w:rsidR="0058360A" w:rsidRPr="00BE4A25">
        <w:rPr>
          <w:rFonts w:ascii="华文仿宋" w:eastAsia="华文仿宋" w:hAnsi="华文仿宋" w:hint="eastAsia"/>
          <w:b/>
          <w:sz w:val="32"/>
          <w:szCs w:val="32"/>
        </w:rPr>
        <w:t>还需提供</w:t>
      </w:r>
      <w:r w:rsidR="0022708A" w:rsidRPr="00BE4A25">
        <w:rPr>
          <w:rFonts w:ascii="华文仿宋" w:eastAsia="华文仿宋" w:hAnsi="华文仿宋" w:hint="eastAsia"/>
          <w:b/>
          <w:sz w:val="32"/>
          <w:szCs w:val="32"/>
        </w:rPr>
        <w:t>证明所学专业是师范类专业的材料</w:t>
      </w:r>
      <w:r w:rsidR="0058360A" w:rsidRPr="00BE4A25">
        <w:rPr>
          <w:rFonts w:ascii="华文仿宋" w:eastAsia="华文仿宋" w:hAnsi="华文仿宋" w:hint="eastAsia"/>
          <w:b/>
          <w:sz w:val="32"/>
          <w:szCs w:val="32"/>
        </w:rPr>
        <w:t>如下：</w:t>
      </w:r>
    </w:p>
    <w:p w:rsidR="0058360A" w:rsidRPr="00BE4A25" w:rsidRDefault="0058360A" w:rsidP="0058360A">
      <w:pPr>
        <w:ind w:firstLineChars="200" w:firstLine="640"/>
        <w:rPr>
          <w:rFonts w:ascii="华文仿宋" w:eastAsia="华文仿宋" w:hAnsi="华文仿宋"/>
          <w:sz w:val="32"/>
          <w:szCs w:val="32"/>
        </w:rPr>
      </w:pPr>
      <w:r w:rsidRPr="00BE4A25">
        <w:rPr>
          <w:rFonts w:ascii="华文仿宋" w:eastAsia="华文仿宋" w:hAnsi="华文仿宋" w:hint="eastAsia"/>
          <w:sz w:val="32"/>
          <w:szCs w:val="32"/>
        </w:rPr>
        <w:t>2018年以前毕业且未办理暂缓就业的毕业生</w:t>
      </w:r>
      <w:r w:rsidR="00153EEF" w:rsidRPr="00BE4A25">
        <w:rPr>
          <w:rFonts w:ascii="华文仿宋" w:eastAsia="华文仿宋" w:hAnsi="华文仿宋" w:hint="eastAsia"/>
          <w:sz w:val="32"/>
          <w:szCs w:val="32"/>
        </w:rPr>
        <w:t>，</w:t>
      </w:r>
      <w:r w:rsidR="00DE24DF" w:rsidRPr="00BE4A25">
        <w:rPr>
          <w:rFonts w:ascii="华文仿宋" w:eastAsia="华文仿宋" w:hAnsi="华文仿宋" w:hint="eastAsia"/>
          <w:sz w:val="32"/>
          <w:szCs w:val="32"/>
        </w:rPr>
        <w:t>广东省内</w:t>
      </w:r>
      <w:r w:rsidR="00DE24DF" w:rsidRPr="00BE4A25">
        <w:rPr>
          <w:rFonts w:ascii="华文仿宋" w:eastAsia="华文仿宋" w:hAnsi="华文仿宋" w:hint="eastAsia"/>
          <w:sz w:val="32"/>
          <w:szCs w:val="32"/>
        </w:rPr>
        <w:lastRenderedPageBreak/>
        <w:t>普通高等学校毕业生只</w:t>
      </w:r>
      <w:r w:rsidRPr="00BE4A25">
        <w:rPr>
          <w:rFonts w:ascii="华文仿宋" w:eastAsia="华文仿宋" w:hAnsi="华文仿宋" w:hint="eastAsia"/>
          <w:sz w:val="32"/>
          <w:szCs w:val="32"/>
        </w:rPr>
        <w:t>提供《全国普通高等学校本专科毕业生就业报到证》原件和复印件；广东省外普通高等学校毕业生</w:t>
      </w:r>
      <w:r w:rsidR="00DE24DF" w:rsidRPr="00BE4A25">
        <w:rPr>
          <w:rFonts w:ascii="华文仿宋" w:eastAsia="华文仿宋" w:hAnsi="华文仿宋" w:hint="eastAsia"/>
          <w:sz w:val="32"/>
          <w:szCs w:val="32"/>
        </w:rPr>
        <w:t>还</w:t>
      </w:r>
      <w:r w:rsidRPr="00BE4A25">
        <w:rPr>
          <w:rFonts w:ascii="华文仿宋" w:eastAsia="华文仿宋" w:hAnsi="华文仿宋" w:hint="eastAsia"/>
          <w:sz w:val="32"/>
          <w:szCs w:val="32"/>
        </w:rPr>
        <w:t>必须</w:t>
      </w:r>
      <w:r w:rsidR="00153EEF" w:rsidRPr="00BE4A25">
        <w:rPr>
          <w:rFonts w:ascii="华文仿宋" w:eastAsia="华文仿宋" w:hAnsi="华文仿宋" w:hint="eastAsia"/>
          <w:sz w:val="32"/>
          <w:szCs w:val="32"/>
        </w:rPr>
        <w:t>补</w:t>
      </w:r>
      <w:r w:rsidR="00DE24DF" w:rsidRPr="00BE4A25">
        <w:rPr>
          <w:rFonts w:ascii="华文仿宋" w:eastAsia="华文仿宋" w:hAnsi="华文仿宋" w:hint="eastAsia"/>
          <w:sz w:val="32"/>
          <w:szCs w:val="32"/>
        </w:rPr>
        <w:t>充</w:t>
      </w:r>
      <w:r w:rsidRPr="00BE4A25">
        <w:rPr>
          <w:rFonts w:ascii="华文仿宋" w:eastAsia="华文仿宋" w:hAnsi="华文仿宋" w:hint="eastAsia"/>
          <w:sz w:val="32"/>
          <w:szCs w:val="32"/>
        </w:rPr>
        <w:t>提供毕业院校出具的所学专业为师范类专业的证明；</w:t>
      </w:r>
    </w:p>
    <w:p w:rsidR="0058360A" w:rsidRPr="00BE4A25" w:rsidRDefault="0058360A" w:rsidP="0058360A">
      <w:pPr>
        <w:ind w:firstLineChars="200" w:firstLine="640"/>
        <w:rPr>
          <w:rFonts w:ascii="华文仿宋" w:eastAsia="华文仿宋" w:hAnsi="华文仿宋"/>
          <w:sz w:val="32"/>
          <w:szCs w:val="32"/>
        </w:rPr>
      </w:pPr>
      <w:r w:rsidRPr="00BE4A25">
        <w:rPr>
          <w:rFonts w:ascii="华文仿宋" w:eastAsia="华文仿宋" w:hAnsi="华文仿宋" w:hint="eastAsia"/>
          <w:sz w:val="32"/>
          <w:szCs w:val="32"/>
        </w:rPr>
        <w:t>2016年、2017年办理暂缓就业手续且未就业的，</w:t>
      </w:r>
      <w:r w:rsidR="009D2C02" w:rsidRPr="00BE4A25">
        <w:rPr>
          <w:rFonts w:ascii="华文仿宋" w:eastAsia="华文仿宋" w:hAnsi="华文仿宋" w:hint="eastAsia"/>
          <w:sz w:val="32"/>
          <w:szCs w:val="32"/>
        </w:rPr>
        <w:t>只</w:t>
      </w:r>
      <w:r w:rsidR="00153EEF" w:rsidRPr="00BE4A25">
        <w:rPr>
          <w:rFonts w:ascii="华文仿宋" w:eastAsia="华文仿宋" w:hAnsi="华文仿宋" w:hint="eastAsia"/>
          <w:sz w:val="32"/>
          <w:szCs w:val="32"/>
        </w:rPr>
        <w:t>由</w:t>
      </w:r>
      <w:r w:rsidRPr="00BE4A25">
        <w:rPr>
          <w:rFonts w:ascii="华文仿宋" w:eastAsia="华文仿宋" w:hAnsi="华文仿宋" w:hint="eastAsia"/>
          <w:sz w:val="32"/>
          <w:szCs w:val="32"/>
        </w:rPr>
        <w:t>毕业院校出具的所学专业为师范类专业的证明。</w:t>
      </w:r>
    </w:p>
    <w:p w:rsidR="00FD2724" w:rsidRPr="0078609F" w:rsidRDefault="00FD2724" w:rsidP="0078609F">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2</w:t>
      </w:r>
      <w:r w:rsidRPr="0078609F">
        <w:rPr>
          <w:rFonts w:ascii="华文仿宋" w:eastAsia="华文仿宋" w:hAnsi="华文仿宋" w:hint="eastAsia"/>
          <w:b/>
          <w:sz w:val="32"/>
          <w:szCs w:val="32"/>
        </w:rPr>
        <w:t>. 如果居民身份证遗失或正在办理中，怎样处理方可参加考试或体检?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3</w:t>
      </w:r>
      <w:r w:rsidRPr="0078609F">
        <w:rPr>
          <w:rFonts w:ascii="华文仿宋" w:eastAsia="华文仿宋" w:hAnsi="华文仿宋" w:hint="eastAsia"/>
          <w:b/>
          <w:sz w:val="32"/>
          <w:szCs w:val="32"/>
        </w:rPr>
        <w:t>. 居民户口本、护照、工作证、驾驶执照、学生证等证件能否代替居民身份证参加考试或体检?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w:t>
      </w:r>
      <w:r w:rsidRPr="0078609F">
        <w:rPr>
          <w:rFonts w:ascii="华文仿宋" w:eastAsia="华文仿宋" w:hAnsi="华文仿宋" w:hint="eastAsia"/>
          <w:sz w:val="32"/>
          <w:szCs w:val="32"/>
        </w:rPr>
        <w:lastRenderedPageBreak/>
        <w:t>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4</w:t>
      </w:r>
      <w:r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5</w:t>
      </w:r>
      <w:r w:rsidRPr="0078609F">
        <w:rPr>
          <w:rFonts w:ascii="华文仿宋" w:eastAsia="华文仿宋" w:hAnsi="华文仿宋" w:hint="eastAsia"/>
          <w:b/>
          <w:sz w:val="32"/>
          <w:szCs w:val="32"/>
        </w:rPr>
        <w:t>. 考试期间，哪些行为属于手机使用的情形，会受到什么处理?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w:t>
      </w:r>
      <w:r w:rsidRPr="0078609F">
        <w:rPr>
          <w:rFonts w:ascii="华文仿宋" w:eastAsia="华文仿宋" w:hAnsi="华文仿宋" w:hint="eastAsia"/>
          <w:sz w:val="32"/>
          <w:szCs w:val="32"/>
        </w:rPr>
        <w:lastRenderedPageBreak/>
        <w:t>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6</w:t>
      </w:r>
      <w:r w:rsidRPr="0078609F">
        <w:rPr>
          <w:rFonts w:ascii="华文仿宋" w:eastAsia="华文仿宋" w:hAnsi="华文仿宋" w:hint="eastAsia"/>
          <w:b/>
          <w:sz w:val="32"/>
          <w:szCs w:val="32"/>
        </w:rPr>
        <w:t>. 报考者携带手机但未使用，会受到什么处理?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7</w:t>
      </w:r>
      <w:r w:rsidRPr="0078609F">
        <w:rPr>
          <w:rFonts w:ascii="华文仿宋" w:eastAsia="华文仿宋" w:hAnsi="华文仿宋" w:hint="eastAsia"/>
          <w:b/>
          <w:sz w:val="32"/>
          <w:szCs w:val="32"/>
        </w:rPr>
        <w:t>.如何查询笔试成绩和笔试合格分数线?</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sidR="0078609F">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sidR="002243DC">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8</w:t>
      </w:r>
      <w:r w:rsidRPr="0078609F">
        <w:rPr>
          <w:rFonts w:ascii="华文仿宋" w:eastAsia="华文仿宋" w:hAnsi="华文仿宋" w:hint="eastAsia"/>
          <w:b/>
          <w:sz w:val="32"/>
          <w:szCs w:val="32"/>
        </w:rPr>
        <w:t>. 本报考指南适用范围如何?</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仅适用于本次事业单位公开招聘考试。</w:t>
      </w:r>
    </w:p>
    <w:sectPr w:rsidR="00FD2724" w:rsidRPr="0078609F"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250" w:rsidRDefault="00253250" w:rsidP="00FD2724">
      <w:r>
        <w:separator/>
      </w:r>
    </w:p>
  </w:endnote>
  <w:endnote w:type="continuationSeparator" w:id="1">
    <w:p w:rsidR="00253250" w:rsidRDefault="00253250"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E0139E">
              <w:rPr>
                <w:b/>
                <w:sz w:val="24"/>
                <w:szCs w:val="24"/>
              </w:rPr>
              <w:fldChar w:fldCharType="begin"/>
            </w:r>
            <w:r>
              <w:rPr>
                <w:b/>
              </w:rPr>
              <w:instrText>PAGE</w:instrText>
            </w:r>
            <w:r w:rsidR="00E0139E">
              <w:rPr>
                <w:b/>
                <w:sz w:val="24"/>
                <w:szCs w:val="24"/>
              </w:rPr>
              <w:fldChar w:fldCharType="separate"/>
            </w:r>
            <w:r w:rsidR="00FE5A7F">
              <w:rPr>
                <w:b/>
                <w:noProof/>
              </w:rPr>
              <w:t>3</w:t>
            </w:r>
            <w:r w:rsidR="00E0139E">
              <w:rPr>
                <w:b/>
                <w:sz w:val="24"/>
                <w:szCs w:val="24"/>
              </w:rPr>
              <w:fldChar w:fldCharType="end"/>
            </w:r>
            <w:r>
              <w:rPr>
                <w:lang w:val="zh-CN"/>
              </w:rPr>
              <w:t xml:space="preserve"> / </w:t>
            </w:r>
            <w:r w:rsidR="00E0139E">
              <w:rPr>
                <w:b/>
                <w:sz w:val="24"/>
                <w:szCs w:val="24"/>
              </w:rPr>
              <w:fldChar w:fldCharType="begin"/>
            </w:r>
            <w:r>
              <w:rPr>
                <w:b/>
              </w:rPr>
              <w:instrText>NUMPAGES</w:instrText>
            </w:r>
            <w:r w:rsidR="00E0139E">
              <w:rPr>
                <w:b/>
                <w:sz w:val="24"/>
                <w:szCs w:val="24"/>
              </w:rPr>
              <w:fldChar w:fldCharType="separate"/>
            </w:r>
            <w:r w:rsidR="00FE5A7F">
              <w:rPr>
                <w:b/>
                <w:noProof/>
              </w:rPr>
              <w:t>7</w:t>
            </w:r>
            <w:r w:rsidR="00E0139E">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250" w:rsidRDefault="00253250" w:rsidP="00FD2724">
      <w:r>
        <w:separator/>
      </w:r>
    </w:p>
  </w:footnote>
  <w:footnote w:type="continuationSeparator" w:id="1">
    <w:p w:rsidR="00253250" w:rsidRDefault="00253250"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1216AE"/>
    <w:rsid w:val="00153EEF"/>
    <w:rsid w:val="001E72F0"/>
    <w:rsid w:val="002243DC"/>
    <w:rsid w:val="0022708A"/>
    <w:rsid w:val="00253250"/>
    <w:rsid w:val="00274A9F"/>
    <w:rsid w:val="0028131B"/>
    <w:rsid w:val="002D0C63"/>
    <w:rsid w:val="002E0454"/>
    <w:rsid w:val="00357627"/>
    <w:rsid w:val="00365634"/>
    <w:rsid w:val="003D105F"/>
    <w:rsid w:val="00432B56"/>
    <w:rsid w:val="004449B5"/>
    <w:rsid w:val="004565D0"/>
    <w:rsid w:val="00457A3E"/>
    <w:rsid w:val="004748E7"/>
    <w:rsid w:val="004A6F2E"/>
    <w:rsid w:val="004F0FD4"/>
    <w:rsid w:val="005055DC"/>
    <w:rsid w:val="0058360A"/>
    <w:rsid w:val="00692B44"/>
    <w:rsid w:val="006A63AD"/>
    <w:rsid w:val="00745A21"/>
    <w:rsid w:val="0078609F"/>
    <w:rsid w:val="007912EE"/>
    <w:rsid w:val="007B3DFE"/>
    <w:rsid w:val="007F4D03"/>
    <w:rsid w:val="0081535C"/>
    <w:rsid w:val="008A2D58"/>
    <w:rsid w:val="0093671F"/>
    <w:rsid w:val="00960786"/>
    <w:rsid w:val="00996902"/>
    <w:rsid w:val="009B094F"/>
    <w:rsid w:val="009D2C02"/>
    <w:rsid w:val="009E672D"/>
    <w:rsid w:val="00A34595"/>
    <w:rsid w:val="00A43973"/>
    <w:rsid w:val="00A535CA"/>
    <w:rsid w:val="00AD2F55"/>
    <w:rsid w:val="00B00700"/>
    <w:rsid w:val="00BE4A25"/>
    <w:rsid w:val="00C73EBD"/>
    <w:rsid w:val="00CE5AE7"/>
    <w:rsid w:val="00D22DC8"/>
    <w:rsid w:val="00D53AC5"/>
    <w:rsid w:val="00DE24DF"/>
    <w:rsid w:val="00E0139E"/>
    <w:rsid w:val="00E70A9F"/>
    <w:rsid w:val="00EA116E"/>
    <w:rsid w:val="00EC205F"/>
    <w:rsid w:val="00F04382"/>
    <w:rsid w:val="00F4220B"/>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ejohn</cp:lastModifiedBy>
  <cp:revision>53</cp:revision>
  <cp:lastPrinted>2018-03-26T09:57:00Z</cp:lastPrinted>
  <dcterms:created xsi:type="dcterms:W3CDTF">2018-03-02T02:46:00Z</dcterms:created>
  <dcterms:modified xsi:type="dcterms:W3CDTF">2018-06-11T02:19:00Z</dcterms:modified>
</cp:coreProperties>
</file>