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2024年长沙市教育局所属事业单位第二轮公开招聘高校毕业研究生岗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1.□本人已于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sym w:font="Wingdings 2" w:char="00A3"/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2024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31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2024年7月31日前提交证书原件和复印件查验审核，否则为资格不符。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sym w:font="Wingdings 2" w:char="00A3"/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sym w:font="Wingdings 2" w:char="00A3"/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2024年7月31日前提交证书原件和复印件查验审核，否则为资格不符。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sym w:font="Wingdings 2" w:char="00A3"/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本人系2024年教育类应届高校毕业研究生，将于2024年7月31日前取得所报学校相应层次的教师资格证，并承诺在2024年7月31日前提交教师资格证原件和复印件查验审核，否则视为资格不符。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3.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注：本《承诺书》应由承诺人亲笔签名后以照片的形式提交招聘单位进行资格初审。</w:t>
      </w:r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ZXiaoBiaoSong-B05S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QeBxdMAIAAGM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hMmzLGz1zvIIHeXxdnUMkLNTOYrSK4HuxA1mr+vT8E7icP+576Ie/w3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LNJWO7QAAAABQEAAA8AAAAAAAAAAQAgAAAAOAAAAGRy&#10;cy9kb3ducmV2LnhtbFBLAQIUABQAAAAIAIdO4kBQeBxdMAIAAGMEAAAOAAAAAAAAAAEAIAAAADU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EDA8D"/>
    <w:rsid w:val="3F7B110C"/>
    <w:rsid w:val="7F7EDA8D"/>
    <w:rsid w:val="7FFFAB50"/>
    <w:rsid w:val="EEFDF804"/>
    <w:rsid w:val="FF7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eastAsia="FZXiaoBiaoSong-B05S" w:asciiTheme="minorAscii" w:hAnsiTheme="minorAscii"/>
      <w:b/>
      <w:kern w:val="44"/>
      <w:sz w:val="4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2"/>
    <w:basedOn w:val="2"/>
    <w:next w:val="1"/>
    <w:qFormat/>
    <w:uiPriority w:val="0"/>
    <w:pPr>
      <w:keepNext/>
      <w:keepLines/>
      <w:spacing w:before="260" w:beforeLines="0" w:after="260" w:afterLines="0" w:line="413" w:lineRule="auto"/>
      <w:jc w:val="center"/>
      <w:outlineLvl w:val="1"/>
    </w:pPr>
    <w:rPr>
      <w:rFonts w:hint="eastAsia" w:ascii="Arial" w:hAnsi="Arial" w:eastAsia="黑体" w:cs="Times New Roman"/>
      <w:bCs/>
      <w:sz w:val="36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Office_5.5.0.7954_F1E327BC-269C-435d-A152-05C5408002CA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2024-01-16T22:53:00Z</dcterms:created>
  <dc:creator>Echo</dc:creator>
  <cp:lastModifiedBy>Echo</cp:lastModifiedBy>
  <dcterms:modified xsi:type="dcterms:W3CDTF">2024-01-16T22:54:51Z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2052-5.5.0.7954</vt:lpwstr>
  </property>
  <property fmtid="{D5CDD505-2E9C-101B-9397-08002B2CF9AE}" pid="3" name="ICV">
    <vt:lpwstr>F6D030F4072085A17698A665F74B5F82_41</vt:lpwstr>
  </property>
</Properties>
</file>